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6B" w:rsidRPr="00CF576B" w:rsidRDefault="00CF576B" w:rsidP="00CF576B">
      <w:pPr>
        <w:shd w:val="clear" w:color="auto" w:fill="FFFFFF"/>
        <w:spacing w:after="150" w:line="240" w:lineRule="auto"/>
        <w:jc w:val="center"/>
        <w:outlineLvl w:val="2"/>
        <w:rPr>
          <w:rFonts w:eastAsia="Times New Roman"/>
          <w:b/>
          <w:bCs/>
          <w:color w:val="222222"/>
          <w:sz w:val="28"/>
          <w:szCs w:val="28"/>
          <w:lang w:val="ru-RU"/>
        </w:rPr>
      </w:pPr>
      <w:r w:rsidRPr="00CF576B">
        <w:rPr>
          <w:rFonts w:eastAsia="Times New Roman"/>
          <w:b/>
          <w:bCs/>
          <w:color w:val="222222"/>
          <w:sz w:val="28"/>
          <w:szCs w:val="28"/>
          <w:lang w:val="ru-RU"/>
        </w:rPr>
        <w:t>Порядок выделения путевок в оздоровительные лагеря</w:t>
      </w:r>
    </w:p>
    <w:p w:rsidR="00CF576B" w:rsidRPr="00CF576B" w:rsidRDefault="00CF576B" w:rsidP="00CF576B">
      <w:pPr>
        <w:shd w:val="clear" w:color="auto" w:fill="FFFFFF"/>
        <w:spacing w:after="150" w:line="240" w:lineRule="auto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b/>
          <w:bCs/>
          <w:color w:val="000000"/>
          <w:sz w:val="28"/>
          <w:szCs w:val="28"/>
          <w:lang w:val="ru-RU"/>
        </w:rPr>
        <w:t>Право на получение путевки в лагерь, стоимость которой удешевлена за счет государственных средств, имеют следующие категории детей в возрасте 6 – 18 лет:</w:t>
      </w:r>
    </w:p>
    <w:p w:rsidR="00CF576B" w:rsidRPr="00CF576B" w:rsidRDefault="00CF576B" w:rsidP="00CF576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дети лиц, работающих по трудовым договорам, гражданско-правовым договорам у юридических лиц, индивидуальных предпринимателей, нотариусов, адвокатов, а также на основе членства (участия) в юридических лицах любых организационно-правовых форм, дети военнослужащих, работников и сотрудников органов и подразделений по чрезвычайным ситуациям, внутренних дел, финансовых расследований Комитета государственного контроля, Следственного комитета, Государственного комитета судебных экспертиз;</w:t>
      </w:r>
    </w:p>
    <w:p w:rsidR="00CF576B" w:rsidRPr="00CF576B" w:rsidRDefault="00CF576B" w:rsidP="00CF576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дети индивидуальных предпринимателей, нотариусов, адвокатов, лиц, осуществляющих предусмотренные законодательными актами виды ремесленной деятельности, а также лиц, осуществляющих деятельность в сфере </w:t>
      </w:r>
      <w:proofErr w:type="spellStart"/>
      <w:r w:rsidRPr="00CF576B">
        <w:rPr>
          <w:rFonts w:eastAsia="Times New Roman"/>
          <w:color w:val="000000"/>
          <w:sz w:val="28"/>
          <w:szCs w:val="28"/>
          <w:lang w:val="ru-RU"/>
        </w:rPr>
        <w:t>агроэкотуризма</w:t>
      </w:r>
      <w:proofErr w:type="spellEnd"/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 без государственной регистрации в качестве индивидуальных предпринимателей;</w:t>
      </w:r>
    </w:p>
    <w:p w:rsidR="00CF576B" w:rsidRPr="00CF576B" w:rsidRDefault="00CF576B" w:rsidP="00CF576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дети-сироты и дети, оставшиеся без попечения родителей, независимо от формы их устройства на воспитание;</w:t>
      </w:r>
    </w:p>
    <w:p w:rsidR="00CF576B" w:rsidRPr="00CF576B" w:rsidRDefault="00CF576B" w:rsidP="00CF576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дети-инвалиды, в том числе постоянно проживающие в домах-интернатах для детей-инвалидов с особенностями психофизического развития;</w:t>
      </w:r>
    </w:p>
    <w:p w:rsidR="00CF576B" w:rsidRPr="00CF576B" w:rsidRDefault="00CF576B" w:rsidP="00CF576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дети, родители которых являются неработающими пенсионерами или лицами, получающими пособия по уходу за инвалидами </w:t>
      </w:r>
      <w:r w:rsidRPr="00CF576B">
        <w:rPr>
          <w:rFonts w:eastAsia="Times New Roman"/>
          <w:color w:val="000000"/>
          <w:sz w:val="28"/>
          <w:szCs w:val="28"/>
        </w:rPr>
        <w:t>I</w:t>
      </w:r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 группы, детьми-инвалидами в возрасте до 18 лет либо лицами, достигшими 80-летнего возраста;</w:t>
      </w:r>
    </w:p>
    <w:p w:rsidR="00CF576B" w:rsidRPr="00CF576B" w:rsidRDefault="00CF576B" w:rsidP="00CF576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дети безработных, зарегистрированных в установленном законодательством порядке в качестве безработных в комитете по труду, занятости и социальной защите Минского горисполкома, управлении (отделе) по труду, занятости и социальной защите гор-райисполкомов;</w:t>
      </w:r>
    </w:p>
    <w:p w:rsidR="00CF576B" w:rsidRPr="00CF576B" w:rsidRDefault="00CF576B" w:rsidP="00CF576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100" w:afterAutospacing="1" w:line="240" w:lineRule="auto"/>
        <w:ind w:left="0" w:firstLine="360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дети лиц, обучающихся в учреждениях профессионально-технического, среднего специального, высшего образования, учреждениях образования и организациях, реализующих образовательные программы послевузовского образования, в дневной форме получения образования.</w:t>
      </w:r>
    </w:p>
    <w:p w:rsidR="00CF576B" w:rsidRPr="00CF576B" w:rsidRDefault="00CF576B" w:rsidP="00CF576B">
      <w:pPr>
        <w:shd w:val="clear" w:color="auto" w:fill="FFFFFF"/>
        <w:spacing w:after="150" w:line="240" w:lineRule="auto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b/>
          <w:bCs/>
          <w:color w:val="000000"/>
          <w:sz w:val="28"/>
          <w:szCs w:val="28"/>
          <w:lang w:val="ru-RU"/>
        </w:rPr>
        <w:t>Право на получение путевки в лагерь с круглосуточным пребыванием, приобретенной за счет государственных средств,</w:t>
      </w:r>
      <w:r w:rsidRPr="00CF576B">
        <w:rPr>
          <w:rFonts w:eastAsia="Times New Roman"/>
          <w:color w:val="000000"/>
          <w:sz w:val="28"/>
          <w:szCs w:val="28"/>
        </w:rPr>
        <w:t> </w:t>
      </w:r>
      <w:r w:rsidRPr="00CF576B">
        <w:rPr>
          <w:rFonts w:eastAsia="Times New Roman"/>
          <w:color w:val="000000"/>
          <w:sz w:val="28"/>
          <w:szCs w:val="28"/>
          <w:lang w:val="ru-RU"/>
        </w:rPr>
        <w:t>имеют следующие категории детей в возрасте 6 – 18 лет:</w:t>
      </w:r>
    </w:p>
    <w:p w:rsidR="00CF576B" w:rsidRPr="00CF576B" w:rsidRDefault="00CF576B" w:rsidP="00CF576B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пользующиеся льготами на оздоровление в соответствии с Законом Республики Беларусь от 6 января 2009 года "О социальной защите граждан, пострадавших от катастрофы на Чернобыльской АЭС, других радиационных аварий" (Национальный реестр правовых актов Республики Беларусь,</w:t>
      </w:r>
      <w:r w:rsidRPr="00CF576B">
        <w:rPr>
          <w:rFonts w:eastAsia="Times New Roman"/>
          <w:color w:val="000000"/>
          <w:sz w:val="28"/>
          <w:szCs w:val="28"/>
        </w:rPr>
        <w:t> </w:t>
      </w:r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2009 </w:t>
      </w:r>
      <w:proofErr w:type="gramStart"/>
      <w:r w:rsidRPr="00CF576B">
        <w:rPr>
          <w:rFonts w:eastAsia="Times New Roman"/>
          <w:color w:val="000000"/>
          <w:sz w:val="28"/>
          <w:szCs w:val="28"/>
          <w:lang w:val="ru-RU"/>
        </w:rPr>
        <w:t>г</w:t>
      </w:r>
      <w:r w:rsidRPr="00CF576B">
        <w:rPr>
          <w:rFonts w:eastAsia="Times New Roman"/>
          <w:color w:val="000000"/>
          <w:sz w:val="28"/>
          <w:szCs w:val="28"/>
        </w:rPr>
        <w:t> </w:t>
      </w:r>
      <w:r w:rsidRPr="00CF576B">
        <w:rPr>
          <w:rFonts w:eastAsia="Times New Roman"/>
          <w:color w:val="000000"/>
          <w:sz w:val="28"/>
          <w:szCs w:val="28"/>
          <w:lang w:val="ru-RU"/>
        </w:rPr>
        <w:t>.</w:t>
      </w:r>
      <w:proofErr w:type="gramEnd"/>
      <w:r w:rsidRPr="00CF576B">
        <w:rPr>
          <w:rFonts w:eastAsia="Times New Roman"/>
          <w:color w:val="000000"/>
          <w:sz w:val="28"/>
          <w:szCs w:val="28"/>
          <w:lang w:val="ru-RU"/>
        </w:rPr>
        <w:t>, № 17, 2/1561);</w:t>
      </w:r>
    </w:p>
    <w:p w:rsidR="00CF576B" w:rsidRPr="00CF576B" w:rsidRDefault="00CF576B" w:rsidP="00CF576B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дети военнослужащих, лиц начальствующего и рядового состава органов внутренних дел, рабочих и служащих, погибших (умерших) при выполнении </w:t>
      </w:r>
      <w:r w:rsidRPr="00CF576B">
        <w:rPr>
          <w:rFonts w:eastAsia="Times New Roman"/>
          <w:color w:val="000000"/>
          <w:sz w:val="28"/>
          <w:szCs w:val="28"/>
          <w:lang w:val="ru-RU"/>
        </w:rPr>
        <w:lastRenderedPageBreak/>
        <w:t>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 или при исполнении воинской службы (служебных обязанностей);</w:t>
      </w:r>
    </w:p>
    <w:p w:rsidR="00CF576B" w:rsidRPr="00CF576B" w:rsidRDefault="00CF576B" w:rsidP="00CF576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дети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контроля, погибших при исполнении обязанностей военной службы (служебных обязанностей), а также умерших вследствие ранений, контузий, увечий либо заболеваний, непосредственно связанных со спецификой несения военной службы (исполнения служебных обязанностей);</w:t>
      </w:r>
    </w:p>
    <w:p w:rsidR="00CF576B" w:rsidRPr="00CF576B" w:rsidRDefault="00CF576B" w:rsidP="00CF576B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дети инвалидов войны (инвалидов вследствие военной травмы), а также дети умерших инвалидов войны (инвалидов вследствие военной травмы).</w:t>
      </w:r>
    </w:p>
    <w:p w:rsidR="00CF576B" w:rsidRPr="00CF576B" w:rsidRDefault="00CF576B" w:rsidP="00CF576B">
      <w:pPr>
        <w:shd w:val="clear" w:color="auto" w:fill="FFFFFF"/>
        <w:spacing w:after="150" w:line="240" w:lineRule="auto"/>
        <w:ind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b/>
          <w:bCs/>
          <w:color w:val="000000"/>
          <w:sz w:val="28"/>
          <w:szCs w:val="28"/>
          <w:lang w:val="ru-RU"/>
        </w:rPr>
        <w:t>Организация оздоровления детей в лагерях осуществляется Республиканским центром по оздоровлению и санаторно-курортному лечению населения</w:t>
      </w:r>
      <w:r w:rsidRPr="00CF576B">
        <w:rPr>
          <w:rFonts w:eastAsia="Times New Roman"/>
          <w:color w:val="000000"/>
          <w:sz w:val="28"/>
          <w:szCs w:val="28"/>
        </w:rPr>
        <w:t> </w:t>
      </w:r>
      <w:r w:rsidRPr="00CF576B">
        <w:rPr>
          <w:rFonts w:eastAsia="Times New Roman"/>
          <w:color w:val="000000"/>
          <w:sz w:val="28"/>
          <w:szCs w:val="28"/>
          <w:lang w:val="ru-RU"/>
        </w:rPr>
        <w:t>(далее - Центр) во взаимодействии с республиканскими органами государственного управления, Федерацией профсоюзов Беларуси, местными исполнительными и распорядительными органами, а также организациями, содержащими на своем балансе лагеря.</w:t>
      </w:r>
    </w:p>
    <w:p w:rsidR="00CF576B" w:rsidRPr="00CF576B" w:rsidRDefault="00CF576B" w:rsidP="00CF576B">
      <w:pPr>
        <w:shd w:val="clear" w:color="auto" w:fill="FFFFFF"/>
        <w:spacing w:after="150" w:line="240" w:lineRule="auto"/>
        <w:ind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Оздоровление детей организуется на территории республики в лагерях различных типов с круглосуточным и дневным пребыванием.</w:t>
      </w:r>
    </w:p>
    <w:p w:rsidR="00CF576B" w:rsidRPr="00CF576B" w:rsidRDefault="00CF576B" w:rsidP="00CF576B">
      <w:pPr>
        <w:shd w:val="clear" w:color="auto" w:fill="FFFFFF"/>
        <w:spacing w:after="150" w:line="240" w:lineRule="auto"/>
        <w:ind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Лагеря с круглосуточным пребыванием детей организуются на базе стационарных оздоровительных, спортивно-оздоровительных лагерей, санаторно-курортных, оздоровительных и других организаций, используемых для этих целей, находящихся в собственности юридических лиц Республики Беларусь, а также передвижные (с использованием палаток).</w:t>
      </w:r>
    </w:p>
    <w:p w:rsidR="00CF576B" w:rsidRPr="00CF576B" w:rsidRDefault="00CF576B" w:rsidP="00CF576B">
      <w:pPr>
        <w:shd w:val="clear" w:color="auto" w:fill="FFFFFF"/>
        <w:spacing w:after="150" w:line="240" w:lineRule="auto"/>
        <w:ind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На оздоровление детей в лагерях могут также привлекаться в порядке, установленном законодательством Республики Беларусь, финансовые средства (в том числе полученные в результате хозяйственной деятельности) организаций, содержащих на своем балансе лагеря, общественных организаций (объединений), физических лиц.</w:t>
      </w:r>
    </w:p>
    <w:p w:rsidR="00CF576B" w:rsidRPr="00CF576B" w:rsidRDefault="00CF576B" w:rsidP="00CD7F3D">
      <w:pPr>
        <w:shd w:val="clear" w:color="auto" w:fill="FFFFFF"/>
        <w:spacing w:after="150" w:line="240" w:lineRule="auto"/>
        <w:ind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b/>
          <w:bCs/>
          <w:color w:val="000000"/>
          <w:sz w:val="28"/>
          <w:szCs w:val="28"/>
        </w:rPr>
        <w:t> </w:t>
      </w:r>
      <w:r w:rsidRPr="00CF576B">
        <w:rPr>
          <w:rFonts w:eastAsia="Times New Roman"/>
          <w:b/>
          <w:bCs/>
          <w:color w:val="000000"/>
          <w:sz w:val="28"/>
          <w:szCs w:val="28"/>
          <w:lang w:val="ru-RU"/>
        </w:rPr>
        <w:t>Дети имеют право на получение путевки с использованием государственных средств в лагерь с круглосуточным пребыванием не более одного раза в календарном году.</w:t>
      </w:r>
    </w:p>
    <w:p w:rsidR="00CF576B" w:rsidRPr="00CF576B" w:rsidRDefault="00CF576B" w:rsidP="00CD7F3D">
      <w:pPr>
        <w:shd w:val="clear" w:color="auto" w:fill="FFFFFF"/>
        <w:spacing w:after="150" w:line="240" w:lineRule="auto"/>
        <w:ind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В лагерь с дневным пребыванием дети могут быть направлены в течение каждого каникулярного периода не более одного раза.</w:t>
      </w:r>
    </w:p>
    <w:p w:rsidR="00CF576B" w:rsidRPr="00CF576B" w:rsidRDefault="00CF576B" w:rsidP="00CD7F3D">
      <w:pPr>
        <w:shd w:val="clear" w:color="auto" w:fill="FFFFFF"/>
        <w:spacing w:after="150" w:line="240" w:lineRule="auto"/>
        <w:ind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b/>
          <w:bCs/>
          <w:color w:val="000000"/>
          <w:sz w:val="28"/>
          <w:szCs w:val="28"/>
          <w:lang w:val="ru-RU"/>
        </w:rPr>
        <w:t>Не более двух раз в календарном году</w:t>
      </w:r>
      <w:r w:rsidRPr="00CF576B">
        <w:rPr>
          <w:rFonts w:eastAsia="Times New Roman"/>
          <w:color w:val="000000"/>
          <w:sz w:val="28"/>
          <w:szCs w:val="28"/>
        </w:rPr>
        <w:t> </w:t>
      </w:r>
      <w:r w:rsidRPr="00CF576B">
        <w:rPr>
          <w:rFonts w:eastAsia="Times New Roman"/>
          <w:color w:val="000000"/>
          <w:sz w:val="28"/>
          <w:szCs w:val="28"/>
          <w:lang w:val="ru-RU"/>
        </w:rPr>
        <w:t>могут быть направлены в лагерь с круглосуточным пребыванием следующие категории детей:</w:t>
      </w:r>
    </w:p>
    <w:p w:rsidR="00CF576B" w:rsidRPr="00CF576B" w:rsidRDefault="00CF576B" w:rsidP="00CA6BC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lastRenderedPageBreak/>
        <w:t xml:space="preserve">дети-сироты и дети, оставшиеся без попечения родителей, воспитывающиеся в опекунских и приемных семьях, детских </w:t>
      </w:r>
      <w:proofErr w:type="spellStart"/>
      <w:r w:rsidRPr="00CF576B">
        <w:rPr>
          <w:rFonts w:eastAsia="Times New Roman"/>
          <w:color w:val="000000"/>
          <w:sz w:val="28"/>
          <w:szCs w:val="28"/>
          <w:lang w:val="ru-RU"/>
        </w:rPr>
        <w:t>интернатных</w:t>
      </w:r>
      <w:proofErr w:type="spellEnd"/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 учреждениях, детских домах семейного типа;</w:t>
      </w:r>
    </w:p>
    <w:p w:rsidR="00CF576B" w:rsidRPr="00CF576B" w:rsidRDefault="00CF576B" w:rsidP="00CA6BC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спортсмены-учащиеся, проходящие спортивную подготовку в специализированных учебно-спортивных учреждениях, учащиеся, обучающиеся в средних школах – училищах олимпийского резерва, спортсмены, проходящие спортивную подготовку в иных организациях, осуществляющих спортивную подготовку спортивного резерва и (или) спортсменов высокого класса, при направлении их в спортивно-оздоровительные лагеря;</w:t>
      </w:r>
    </w:p>
    <w:p w:rsidR="00CF576B" w:rsidRPr="00CF576B" w:rsidRDefault="00CF576B" w:rsidP="00CA6BCC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дети из многодетных и неполных семей;</w:t>
      </w:r>
    </w:p>
    <w:p w:rsidR="00CF576B" w:rsidRPr="00CA6BCC" w:rsidRDefault="00CF576B" w:rsidP="00CA6BCC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color w:val="222222"/>
          <w:sz w:val="28"/>
          <w:szCs w:val="28"/>
        </w:rPr>
      </w:pPr>
      <w:proofErr w:type="spellStart"/>
      <w:r w:rsidRPr="00CF576B">
        <w:rPr>
          <w:rFonts w:eastAsia="Times New Roman"/>
          <w:color w:val="000000"/>
          <w:sz w:val="28"/>
          <w:szCs w:val="28"/>
        </w:rPr>
        <w:t>дети</w:t>
      </w:r>
      <w:proofErr w:type="spellEnd"/>
      <w:r w:rsidRPr="00CF576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F576B">
        <w:rPr>
          <w:rFonts w:eastAsia="Times New Roman"/>
          <w:color w:val="000000"/>
          <w:sz w:val="28"/>
          <w:szCs w:val="28"/>
        </w:rPr>
        <w:t>неработающих</w:t>
      </w:r>
      <w:proofErr w:type="spellEnd"/>
      <w:r w:rsidRPr="00CF576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F576B">
        <w:rPr>
          <w:rFonts w:eastAsia="Times New Roman"/>
          <w:color w:val="000000"/>
          <w:sz w:val="28"/>
          <w:szCs w:val="28"/>
        </w:rPr>
        <w:t>пенсионеров</w:t>
      </w:r>
      <w:proofErr w:type="spellEnd"/>
      <w:r w:rsidRPr="00CF576B">
        <w:rPr>
          <w:rFonts w:eastAsia="Times New Roman"/>
          <w:color w:val="000000"/>
          <w:sz w:val="28"/>
          <w:szCs w:val="28"/>
        </w:rPr>
        <w:t>.</w:t>
      </w:r>
    </w:p>
    <w:p w:rsidR="00CA6BCC" w:rsidRPr="00CF576B" w:rsidRDefault="00CA6BCC" w:rsidP="00CA6BCC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eastAsia="Times New Roman"/>
          <w:color w:val="222222"/>
          <w:sz w:val="28"/>
          <w:szCs w:val="28"/>
        </w:rPr>
      </w:pPr>
    </w:p>
    <w:p w:rsidR="00CF576B" w:rsidRPr="00CF576B" w:rsidRDefault="00CF576B" w:rsidP="00CA6BCC">
      <w:pPr>
        <w:shd w:val="clear" w:color="auto" w:fill="FFFFFF"/>
        <w:spacing w:after="150" w:line="240" w:lineRule="auto"/>
        <w:ind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Оздоровление детей в лагерях по профилям, направлениям деятельности (сроком не более 9 дней), а также в лагерях с дневным пребыванием в течение каждого каникулярного периода не исключает возможности их направления в течение года на оздоровление в лагеря с круглосуточным пребыванием и наоборот.</w:t>
      </w:r>
    </w:p>
    <w:p w:rsidR="00CF576B" w:rsidRPr="00CF576B" w:rsidRDefault="00CF576B" w:rsidP="00CA6BCC">
      <w:pPr>
        <w:shd w:val="clear" w:color="auto" w:fill="FFFFFF"/>
        <w:spacing w:after="150" w:line="240" w:lineRule="auto"/>
        <w:jc w:val="center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b/>
          <w:bCs/>
          <w:color w:val="000000"/>
          <w:sz w:val="28"/>
          <w:szCs w:val="28"/>
          <w:lang w:val="ru-RU"/>
        </w:rPr>
        <w:t>Путевки в лагеря с круглосуточным пребыванием детей выдаются:</w:t>
      </w:r>
    </w:p>
    <w:p w:rsidR="00CF576B" w:rsidRPr="00CF576B" w:rsidRDefault="00CF576B" w:rsidP="00CA6BCC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по месту работы, службы одного из родителей на основании решения комиссии по оздоровлению и санаторно-курортному лечению;</w:t>
      </w:r>
    </w:p>
    <w:p w:rsidR="00CF576B" w:rsidRPr="00CF576B" w:rsidRDefault="00CF576B" w:rsidP="00CA6BCC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государственными органами управления образованием по месту жительства - для детей инвалидов войны и военнослужащих, погибших (умерших) при выполнении воинского или служебного долга;</w:t>
      </w:r>
    </w:p>
    <w:p w:rsidR="00CF576B" w:rsidRPr="00CF576B" w:rsidRDefault="00CF576B" w:rsidP="00CA6BCC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специалистами Центра в городах и районах - детям, оба родителя которых относятся к категории индивидуальных предпринимателей или неработающих;</w:t>
      </w:r>
    </w:p>
    <w:p w:rsidR="00CF576B" w:rsidRPr="00CF576B" w:rsidRDefault="00CF576B" w:rsidP="00CA6BCC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управлением спорта и туризма </w:t>
      </w:r>
      <w:proofErr w:type="spellStart"/>
      <w:r w:rsidRPr="00CF576B">
        <w:rPr>
          <w:rFonts w:eastAsia="Times New Roman"/>
          <w:color w:val="000000"/>
          <w:sz w:val="28"/>
          <w:szCs w:val="28"/>
          <w:lang w:val="ru-RU"/>
        </w:rPr>
        <w:t>Мингорисполкома</w:t>
      </w:r>
      <w:proofErr w:type="spellEnd"/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="00CA6BCC">
        <w:rPr>
          <w:rFonts w:eastAsia="Times New Roman"/>
          <w:color w:val="000000"/>
          <w:sz w:val="28"/>
          <w:szCs w:val="28"/>
          <w:lang w:val="ru-RU"/>
        </w:rPr>
        <w:t>–</w:t>
      </w:r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 детям, обучающимся в специализированных учебно-спортивных учреждениях и средних школах - училищах олимпийского резерва, при направлении их в спортивно-оздоровительный лагерь с дневным или круглосуточным пребыванием.</w:t>
      </w:r>
    </w:p>
    <w:p w:rsidR="00CF576B" w:rsidRPr="00CF576B" w:rsidRDefault="00CF576B" w:rsidP="00CA6BCC">
      <w:pPr>
        <w:shd w:val="clear" w:color="auto" w:fill="FFFFFF"/>
        <w:spacing w:after="150" w:line="240" w:lineRule="auto"/>
        <w:ind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b/>
          <w:bCs/>
          <w:color w:val="000000"/>
          <w:sz w:val="28"/>
          <w:szCs w:val="28"/>
          <w:lang w:val="ru-RU"/>
        </w:rPr>
        <w:t>Родительская плата за путевку в лагерь</w:t>
      </w:r>
      <w:r w:rsidRPr="00CF576B">
        <w:rPr>
          <w:rFonts w:eastAsia="Times New Roman"/>
          <w:color w:val="000000"/>
          <w:sz w:val="28"/>
          <w:szCs w:val="28"/>
        </w:rPr>
        <w:t> </w:t>
      </w:r>
      <w:r w:rsidRPr="00CF576B">
        <w:rPr>
          <w:rFonts w:eastAsia="Times New Roman"/>
          <w:color w:val="000000"/>
          <w:sz w:val="28"/>
          <w:szCs w:val="28"/>
          <w:lang w:val="ru-RU"/>
        </w:rPr>
        <w:t>с круглосуточным пребыванием детей с использованием средств государственного социального страхования устанавливается в размере</w:t>
      </w:r>
      <w:r w:rsidRPr="00CF576B">
        <w:rPr>
          <w:rFonts w:eastAsia="Times New Roman"/>
          <w:color w:val="000000"/>
          <w:sz w:val="28"/>
          <w:szCs w:val="28"/>
        </w:rPr>
        <w:t> </w:t>
      </w:r>
      <w:r w:rsidRPr="00CF576B">
        <w:rPr>
          <w:rFonts w:eastAsia="Times New Roman"/>
          <w:b/>
          <w:bCs/>
          <w:color w:val="000000"/>
          <w:sz w:val="28"/>
          <w:szCs w:val="28"/>
          <w:lang w:val="ru-RU"/>
        </w:rPr>
        <w:t>не менее 10 процентов от ее полной стоимости</w:t>
      </w:r>
      <w:r w:rsidRPr="00CF576B"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CF576B" w:rsidRPr="00CF576B" w:rsidRDefault="00CF576B" w:rsidP="00CF576B">
      <w:pPr>
        <w:shd w:val="clear" w:color="auto" w:fill="FFFFFF"/>
        <w:spacing w:after="150" w:line="240" w:lineRule="auto"/>
        <w:ind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Родительская плата вносится в кассу организации по месту работы (службы) и затем перечисляется в лагерь.</w:t>
      </w:r>
    </w:p>
    <w:p w:rsidR="00CF576B" w:rsidRPr="00CF576B" w:rsidRDefault="00CF576B" w:rsidP="00CF576B">
      <w:pPr>
        <w:shd w:val="clear" w:color="auto" w:fill="FFFFFF"/>
        <w:spacing w:after="150" w:line="240" w:lineRule="auto"/>
        <w:ind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Путевки в лагеря с круглосуточным пребыванием детей выдаются лицом, ответственным за хранение и выдачу путевок, на основании выписки из </w:t>
      </w:r>
      <w:r w:rsidRPr="00CF576B">
        <w:rPr>
          <w:rFonts w:eastAsia="Times New Roman"/>
          <w:color w:val="000000"/>
          <w:sz w:val="28"/>
          <w:szCs w:val="28"/>
          <w:lang w:val="ru-RU"/>
        </w:rPr>
        <w:lastRenderedPageBreak/>
        <w:t>протокола комиссии о выделении путевки по предъявлении квитанции об оплате частичной стоимости путевки.</w:t>
      </w:r>
    </w:p>
    <w:p w:rsidR="00CF576B" w:rsidRPr="00CF576B" w:rsidRDefault="00CF576B" w:rsidP="00CA6BCC">
      <w:pPr>
        <w:shd w:val="clear" w:color="auto" w:fill="FFFFFF"/>
        <w:spacing w:after="150" w:line="240" w:lineRule="auto"/>
        <w:ind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Путевки в спортивно-оздоровительный лагерь выдаются на основании решения тренерско-педагогического совета специализированных учебно-спортивных учреждений и средних школ - училищ олимпийского резерва. О выдаче путевки в лагерь с круглосуточным пребыванием уведомляются комиссии по месту работы (службы) родителей.</w:t>
      </w:r>
    </w:p>
    <w:p w:rsidR="00CF576B" w:rsidRPr="00CF576B" w:rsidRDefault="00CF576B" w:rsidP="00CA6BCC">
      <w:pPr>
        <w:shd w:val="clear" w:color="auto" w:fill="FFFFFF"/>
        <w:spacing w:after="150" w:line="240" w:lineRule="auto"/>
        <w:ind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Выдаваемые путевки должны быть предварительно заполнены (фамилия, имя, отчество ребенка, получающего путевку, место работы родителей, должность), подписаны руководителем организации, выдавшей путевку, и скреплены печатью этой организации.</w:t>
      </w:r>
    </w:p>
    <w:p w:rsidR="00CF576B" w:rsidRPr="00CF576B" w:rsidRDefault="00CF576B" w:rsidP="00CA6BCC">
      <w:pPr>
        <w:shd w:val="clear" w:color="auto" w:fill="FFFFFF"/>
        <w:spacing w:after="150" w:line="240" w:lineRule="auto"/>
        <w:ind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b/>
          <w:bCs/>
          <w:color w:val="000000"/>
          <w:sz w:val="28"/>
          <w:szCs w:val="28"/>
          <w:lang w:val="ru-RU"/>
        </w:rPr>
        <w:t>Для выделения путевки в лагерь с круглосуточным пребыванием родители (лица, их заменяющие) подают</w:t>
      </w:r>
      <w:r w:rsidRPr="00CF576B">
        <w:rPr>
          <w:rFonts w:eastAsia="Times New Roman"/>
          <w:color w:val="000000"/>
          <w:sz w:val="28"/>
          <w:szCs w:val="28"/>
        </w:rPr>
        <w:t> </w:t>
      </w:r>
      <w:r w:rsidRPr="00CF576B">
        <w:rPr>
          <w:rFonts w:eastAsia="Times New Roman"/>
          <w:color w:val="000000"/>
          <w:sz w:val="28"/>
          <w:szCs w:val="28"/>
          <w:lang w:val="ru-RU"/>
        </w:rPr>
        <w:t>письменное заявление с приложением:</w:t>
      </w:r>
    </w:p>
    <w:p w:rsidR="00CF576B" w:rsidRPr="00CF576B" w:rsidRDefault="00CF576B" w:rsidP="00CA6BCC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копии свидетельства о рождении ребенка;</w:t>
      </w:r>
    </w:p>
    <w:p w:rsidR="00CF576B" w:rsidRPr="00CF576B" w:rsidRDefault="00CF576B" w:rsidP="00CA6BCC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пребыванием, выдаваемой организацией по месту работы, службы другого родителя (начиная со второй смены).</w:t>
      </w:r>
    </w:p>
    <w:p w:rsidR="00CA6BCC" w:rsidRDefault="00CA6BCC" w:rsidP="00CF576B">
      <w:pPr>
        <w:shd w:val="clear" w:color="auto" w:fill="FFFFFF"/>
        <w:spacing w:after="15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CF576B" w:rsidRPr="00CF576B" w:rsidRDefault="00CF576B" w:rsidP="00CA6BCC">
      <w:pPr>
        <w:shd w:val="clear" w:color="auto" w:fill="FFFFFF"/>
        <w:spacing w:after="150" w:line="240" w:lineRule="auto"/>
        <w:ind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b/>
          <w:bCs/>
          <w:color w:val="000000"/>
          <w:sz w:val="28"/>
          <w:szCs w:val="28"/>
          <w:lang w:val="ru-RU"/>
        </w:rPr>
        <w:t>Представление дополнительных документов</w:t>
      </w:r>
      <w:r w:rsidRPr="00CF576B">
        <w:rPr>
          <w:rFonts w:eastAsia="Times New Roman"/>
          <w:color w:val="000000"/>
          <w:sz w:val="28"/>
          <w:szCs w:val="28"/>
        </w:rPr>
        <w:t> </w:t>
      </w:r>
      <w:r w:rsidRPr="00CF576B">
        <w:rPr>
          <w:rFonts w:eastAsia="Times New Roman"/>
          <w:color w:val="000000"/>
          <w:sz w:val="28"/>
          <w:szCs w:val="28"/>
          <w:lang w:val="ru-RU"/>
        </w:rPr>
        <w:t>при обращении за получением путевки требуется:</w:t>
      </w:r>
    </w:p>
    <w:p w:rsidR="00CF576B" w:rsidRPr="00CF576B" w:rsidRDefault="00CF576B" w:rsidP="00CF576B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для детей безработных </w:t>
      </w:r>
      <w:r w:rsidR="00CA6BCC">
        <w:rPr>
          <w:rFonts w:eastAsia="Times New Roman"/>
          <w:color w:val="000000"/>
          <w:sz w:val="28"/>
          <w:szCs w:val="28"/>
          <w:lang w:val="ru-RU"/>
        </w:rPr>
        <w:t>–</w:t>
      </w:r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 справки о регистрации родителей в качестве безработных;</w:t>
      </w:r>
    </w:p>
    <w:p w:rsidR="00CF576B" w:rsidRPr="00CF576B" w:rsidRDefault="00CF576B" w:rsidP="00CF576B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для детей неработающих пенсионеров </w:t>
      </w:r>
      <w:r w:rsidR="00CA6BCC">
        <w:rPr>
          <w:rFonts w:eastAsia="Times New Roman"/>
          <w:color w:val="000000"/>
          <w:sz w:val="28"/>
          <w:szCs w:val="28"/>
          <w:lang w:val="ru-RU"/>
        </w:rPr>
        <w:t>–</w:t>
      </w:r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 копии пенсионного удостоверения и трудовых книжек родителей;</w:t>
      </w:r>
    </w:p>
    <w:p w:rsidR="00CF576B" w:rsidRPr="00CF576B" w:rsidRDefault="00CF576B" w:rsidP="00CF576B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для детей из многодетных семей </w:t>
      </w:r>
      <w:r w:rsidR="00CA6BCC">
        <w:rPr>
          <w:rFonts w:eastAsia="Times New Roman"/>
          <w:color w:val="000000"/>
          <w:sz w:val="28"/>
          <w:szCs w:val="28"/>
          <w:lang w:val="ru-RU"/>
        </w:rPr>
        <w:t>–</w:t>
      </w:r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 справки о месте жительства и составе семьи, копии трудовых книжек родителей (лиц, их заменяющих);</w:t>
      </w:r>
    </w:p>
    <w:p w:rsidR="00CF576B" w:rsidRPr="00CF576B" w:rsidRDefault="00CF576B" w:rsidP="00CA6BCC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для детей из неполных семей </w:t>
      </w:r>
      <w:r w:rsidR="00CA6BCC">
        <w:rPr>
          <w:rFonts w:eastAsia="Times New Roman"/>
          <w:color w:val="000000"/>
          <w:sz w:val="28"/>
          <w:szCs w:val="28"/>
          <w:lang w:val="ru-RU"/>
        </w:rPr>
        <w:t>–</w:t>
      </w:r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 справки</w:t>
      </w:r>
      <w:bookmarkStart w:id="0" w:name="_GoBack"/>
      <w:bookmarkEnd w:id="0"/>
      <w:r w:rsidRPr="00CF576B">
        <w:rPr>
          <w:rFonts w:eastAsia="Times New Roman"/>
          <w:color w:val="000000"/>
          <w:sz w:val="28"/>
          <w:szCs w:val="28"/>
          <w:lang w:val="ru-RU"/>
        </w:rPr>
        <w:t xml:space="preserve"> о месте жительства и составе семьи и других документов, подтверждающих, что семья является неполной;</w:t>
      </w:r>
    </w:p>
    <w:p w:rsidR="00CF576B" w:rsidRPr="00CF576B" w:rsidRDefault="00CF576B" w:rsidP="00CF576B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color w:val="000000"/>
          <w:sz w:val="28"/>
          <w:szCs w:val="28"/>
          <w:lang w:val="ru-RU"/>
        </w:rPr>
        <w:t>для детей индивидуальных предпринимателей, нотариусов, адвокатов – свидетельство о государственной регистрации индивидуального предпринимателя, свидетельство на осуществление нотариальной деятельности, удостоверение нотариуса, удостоверение адвоката.</w:t>
      </w:r>
    </w:p>
    <w:p w:rsidR="00CF576B" w:rsidRPr="00CF576B" w:rsidRDefault="00CF576B" w:rsidP="00CA6BCC">
      <w:pPr>
        <w:shd w:val="clear" w:color="auto" w:fill="FFFFFF"/>
        <w:spacing w:after="150" w:line="240" w:lineRule="auto"/>
        <w:ind w:firstLine="709"/>
        <w:jc w:val="both"/>
        <w:rPr>
          <w:rFonts w:eastAsia="Times New Roman"/>
          <w:color w:val="222222"/>
          <w:sz w:val="28"/>
          <w:szCs w:val="28"/>
          <w:lang w:val="ru-RU"/>
        </w:rPr>
      </w:pPr>
      <w:r w:rsidRPr="00CF576B">
        <w:rPr>
          <w:rFonts w:eastAsia="Times New Roman"/>
          <w:b/>
          <w:bCs/>
          <w:color w:val="000000"/>
          <w:sz w:val="28"/>
          <w:szCs w:val="28"/>
          <w:lang w:val="ru-RU"/>
        </w:rPr>
        <w:t>Для зачисления ребенка в лагерь с дневным пребыванием</w:t>
      </w:r>
      <w:r w:rsidRPr="00CF576B">
        <w:rPr>
          <w:rFonts w:eastAsia="Times New Roman"/>
          <w:color w:val="000000"/>
          <w:sz w:val="28"/>
          <w:szCs w:val="28"/>
        </w:rPr>
        <w:t> </w:t>
      </w:r>
      <w:r w:rsidRPr="00CF576B">
        <w:rPr>
          <w:rFonts w:eastAsia="Times New Roman"/>
          <w:b/>
          <w:bCs/>
          <w:color w:val="000000"/>
          <w:sz w:val="28"/>
          <w:szCs w:val="28"/>
          <w:lang w:val="ru-RU"/>
        </w:rPr>
        <w:t>родители (лица, их заменяющие) подают</w:t>
      </w:r>
      <w:r w:rsidRPr="00CF576B">
        <w:rPr>
          <w:rFonts w:eastAsia="Times New Roman"/>
          <w:color w:val="000000"/>
          <w:sz w:val="28"/>
          <w:szCs w:val="28"/>
        </w:rPr>
        <w:t> </w:t>
      </w:r>
      <w:r w:rsidRPr="00CF576B">
        <w:rPr>
          <w:rFonts w:eastAsia="Times New Roman"/>
          <w:color w:val="000000"/>
          <w:sz w:val="28"/>
          <w:szCs w:val="28"/>
          <w:lang w:val="ru-RU"/>
        </w:rPr>
        <w:t>письменное заявление соответственно в учреждение образования по месту учебы ребенка, специализированное учебно-спортивное учреждение, среднюю школу - училище олимпийского резерва. Принимаются дети в лагерь с дневным пребыванием на основании приказа руководителя указанных учреждений.</w:t>
      </w:r>
    </w:p>
    <w:p w:rsidR="00954D10" w:rsidRPr="00CF576B" w:rsidRDefault="00954D10">
      <w:pPr>
        <w:rPr>
          <w:sz w:val="28"/>
          <w:szCs w:val="28"/>
          <w:lang w:val="ru-RU"/>
        </w:rPr>
      </w:pPr>
    </w:p>
    <w:sectPr w:rsidR="00954D10" w:rsidRPr="00CF576B" w:rsidSect="00CF576B"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DE0"/>
    <w:multiLevelType w:val="multilevel"/>
    <w:tmpl w:val="D7E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00F69"/>
    <w:multiLevelType w:val="multilevel"/>
    <w:tmpl w:val="E988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D07E6"/>
    <w:multiLevelType w:val="multilevel"/>
    <w:tmpl w:val="727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77231"/>
    <w:multiLevelType w:val="multilevel"/>
    <w:tmpl w:val="39AE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06074"/>
    <w:multiLevelType w:val="multilevel"/>
    <w:tmpl w:val="246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91B50"/>
    <w:multiLevelType w:val="multilevel"/>
    <w:tmpl w:val="0DC8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91276"/>
    <w:multiLevelType w:val="multilevel"/>
    <w:tmpl w:val="DD26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4021C"/>
    <w:multiLevelType w:val="multilevel"/>
    <w:tmpl w:val="551A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271E9"/>
    <w:multiLevelType w:val="multilevel"/>
    <w:tmpl w:val="AEF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97DA3"/>
    <w:multiLevelType w:val="multilevel"/>
    <w:tmpl w:val="714A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62292"/>
    <w:multiLevelType w:val="multilevel"/>
    <w:tmpl w:val="C806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0C5CFA"/>
    <w:multiLevelType w:val="multilevel"/>
    <w:tmpl w:val="7344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6B"/>
    <w:rsid w:val="00024D59"/>
    <w:rsid w:val="004702DE"/>
    <w:rsid w:val="00954D10"/>
    <w:rsid w:val="00B523FE"/>
    <w:rsid w:val="00CA6BCC"/>
    <w:rsid w:val="00CD7F3D"/>
    <w:rsid w:val="00C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F005"/>
  <w15:chartTrackingRefBased/>
  <w15:docId w15:val="{FD7F9628-440B-4273-B6A4-70129B4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576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76B"/>
    <w:rPr>
      <w:rFonts w:eastAsia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F576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CF5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2024-04-12T06:41:00Z</dcterms:created>
  <dcterms:modified xsi:type="dcterms:W3CDTF">2024-04-12T07:21:00Z</dcterms:modified>
</cp:coreProperties>
</file>